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9A" w:rsidRDefault="00A2599A" w:rsidP="00FF15CB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D245A5" w:rsidRDefault="00FF15CB" w:rsidP="002B1EDB">
      <w:pPr>
        <w:spacing w:before="120" w:after="24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FF15C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ИНФОРМАЦИЯ </w:t>
      </w:r>
    </w:p>
    <w:p w:rsidR="00FF15CB" w:rsidRPr="00FF15CB" w:rsidRDefault="00FF15CB" w:rsidP="002B1EDB">
      <w:pPr>
        <w:spacing w:before="120" w:after="24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FF15C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О ПОРЯДКЕ ПРЕДОСТАВЛЕНИЯ ДОКУМЕНТОВ НА БЕСПЛАТНОЕ ПИТАНИЕ</w:t>
      </w:r>
    </w:p>
    <w:p w:rsidR="00D245A5" w:rsidRPr="00D245A5" w:rsidRDefault="00893687" w:rsidP="00D245A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6" w:history="1"/>
    </w:p>
    <w:p w:rsidR="00D245A5" w:rsidRDefault="00D245A5" w:rsidP="00FF1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F15CB" w:rsidRPr="00FF15CB" w:rsidRDefault="00FF15CB" w:rsidP="00D245A5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ледующим категориям:</w:t>
      </w:r>
    </w:p>
    <w:p w:rsidR="00FF15CB" w:rsidRPr="00735D71" w:rsidRDefault="00FF15CB" w:rsidP="00D245A5">
      <w:pPr>
        <w:pStyle w:val="a3"/>
        <w:numPr>
          <w:ilvl w:val="0"/>
          <w:numId w:val="2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детям-сиротам;</w:t>
      </w:r>
    </w:p>
    <w:p w:rsidR="00FF15CB" w:rsidRPr="00735D71" w:rsidRDefault="00FF15CB" w:rsidP="00D245A5">
      <w:pPr>
        <w:pStyle w:val="a3"/>
        <w:numPr>
          <w:ilvl w:val="0"/>
          <w:numId w:val="2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детям, оставшимся без попечения родителей;</w:t>
      </w:r>
    </w:p>
    <w:p w:rsidR="00FF15CB" w:rsidRPr="00735D71" w:rsidRDefault="00FF15CB" w:rsidP="00D245A5">
      <w:pPr>
        <w:pStyle w:val="a3"/>
        <w:numPr>
          <w:ilvl w:val="0"/>
          <w:numId w:val="2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детям-инвалидам, посещающим школу;</w:t>
      </w:r>
    </w:p>
    <w:p w:rsidR="00FF15CB" w:rsidRPr="00735D71" w:rsidRDefault="00FF15CB" w:rsidP="00D245A5">
      <w:pPr>
        <w:pStyle w:val="a3"/>
        <w:numPr>
          <w:ilvl w:val="0"/>
          <w:numId w:val="2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обучающимся с ослабленным состоянием  здоровья;</w:t>
      </w:r>
      <w:proofErr w:type="gramEnd"/>
    </w:p>
    <w:p w:rsidR="00FF15CB" w:rsidRPr="00735D71" w:rsidRDefault="00FF15CB" w:rsidP="00D245A5">
      <w:pPr>
        <w:pStyle w:val="a3"/>
        <w:numPr>
          <w:ilvl w:val="0"/>
          <w:numId w:val="2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из малоимущих (малообеспеченных) семей;</w:t>
      </w:r>
    </w:p>
    <w:p w:rsidR="00FF15CB" w:rsidRPr="00735D71" w:rsidRDefault="00FF15CB" w:rsidP="00D245A5">
      <w:pPr>
        <w:pStyle w:val="a3"/>
        <w:numPr>
          <w:ilvl w:val="0"/>
          <w:numId w:val="2"/>
        </w:numPr>
        <w:spacing w:after="0" w:line="36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из многодетных семей</w:t>
      </w:r>
      <w:r w:rsidR="00735D71"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FF15CB" w:rsidRPr="00FF15CB" w:rsidRDefault="00FF15CB" w:rsidP="00D245A5">
      <w:pPr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Для детей-сирот</w:t>
      </w: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оставшихся без попечения родителей:</w:t>
      </w:r>
    </w:p>
    <w:p w:rsidR="00FF15CB" w:rsidRPr="00735D71" w:rsidRDefault="00FF15CB" w:rsidP="00D245A5">
      <w:pPr>
        <w:pStyle w:val="a3"/>
        <w:numPr>
          <w:ilvl w:val="0"/>
          <w:numId w:val="3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заявление на имя директора школы;</w:t>
      </w:r>
    </w:p>
    <w:p w:rsidR="00FF15CB" w:rsidRPr="00735D71" w:rsidRDefault="00FF15CB" w:rsidP="00D245A5">
      <w:pPr>
        <w:pStyle w:val="a3"/>
        <w:numPr>
          <w:ilvl w:val="0"/>
          <w:numId w:val="3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копия решения об установлении опеки (попечительства).</w:t>
      </w:r>
    </w:p>
    <w:p w:rsidR="00FF15CB" w:rsidRPr="00FF15CB" w:rsidRDefault="00FF15CB" w:rsidP="00D245A5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15C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F15CB" w:rsidRPr="00FF15CB" w:rsidRDefault="00FF15CB" w:rsidP="00D245A5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Для детей-инвалидов:</w:t>
      </w:r>
    </w:p>
    <w:p w:rsidR="00FF15CB" w:rsidRPr="00735D71" w:rsidRDefault="00FF15CB" w:rsidP="00D245A5">
      <w:pPr>
        <w:pStyle w:val="a3"/>
        <w:numPr>
          <w:ilvl w:val="0"/>
          <w:numId w:val="4"/>
        </w:numPr>
        <w:spacing w:after="0" w:line="240" w:lineRule="auto"/>
        <w:ind w:left="1134" w:firstLine="567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заявление на имя директора школы;</w:t>
      </w:r>
    </w:p>
    <w:p w:rsidR="00D245A5" w:rsidRPr="00D245A5" w:rsidRDefault="00FF15CB" w:rsidP="00D245A5">
      <w:pPr>
        <w:pStyle w:val="a3"/>
        <w:numPr>
          <w:ilvl w:val="0"/>
          <w:numId w:val="4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справка, подтверждающая факт установления инвалидности, выданная комиссией </w:t>
      </w:r>
    </w:p>
    <w:p w:rsidR="00FF15CB" w:rsidRDefault="00D245A5" w:rsidP="00D245A5">
      <w:pPr>
        <w:pStyle w:val="a3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gramStart"/>
      <w:r w:rsidR="00FF15CB"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медико-социальной</w:t>
      </w:r>
      <w:proofErr w:type="gramEnd"/>
      <w:r w:rsidR="00FF15CB"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экспертизы.</w:t>
      </w:r>
    </w:p>
    <w:p w:rsidR="002B1EDB" w:rsidRPr="00735D71" w:rsidRDefault="002B1EDB" w:rsidP="00D245A5">
      <w:pPr>
        <w:pStyle w:val="a3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F15CB" w:rsidRPr="00FF15CB" w:rsidRDefault="00FF15CB" w:rsidP="00D245A5">
      <w:pPr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Для </w:t>
      </w:r>
      <w:proofErr w:type="gramStart"/>
      <w:r w:rsid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обучающихся</w:t>
      </w:r>
      <w:proofErr w:type="gramEnd"/>
      <w:r w:rsid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с ослабленным состоянием здоровья:</w:t>
      </w:r>
    </w:p>
    <w:p w:rsidR="00FF15CB" w:rsidRPr="00735D71" w:rsidRDefault="00FF15CB" w:rsidP="00D245A5">
      <w:pPr>
        <w:pStyle w:val="a3"/>
        <w:numPr>
          <w:ilvl w:val="0"/>
          <w:numId w:val="5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заявление на имя директора школы;</w:t>
      </w:r>
    </w:p>
    <w:p w:rsidR="00FF15CB" w:rsidRPr="00735D71" w:rsidRDefault="00FF15CB" w:rsidP="00D245A5">
      <w:pPr>
        <w:pStyle w:val="a3"/>
        <w:numPr>
          <w:ilvl w:val="0"/>
          <w:numId w:val="5"/>
        </w:numPr>
        <w:spacing w:after="0" w:line="36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заключение врачебной комиссии (справка ВКК).</w:t>
      </w:r>
    </w:p>
    <w:p w:rsidR="00FF15CB" w:rsidRPr="00FF15CB" w:rsidRDefault="00FF15CB" w:rsidP="00D245A5">
      <w:pPr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 </w:t>
      </w:r>
      <w:proofErr w:type="gramStart"/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Для</w:t>
      </w:r>
      <w:proofErr w:type="gramEnd"/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обучающихся </w:t>
      </w:r>
      <w:r w:rsidRPr="00FF15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из малоимущих (малообеспеченных) семей:</w:t>
      </w:r>
    </w:p>
    <w:p w:rsidR="00FF15CB" w:rsidRPr="00735D71" w:rsidRDefault="00FF15CB" w:rsidP="00D245A5">
      <w:pPr>
        <w:pStyle w:val="a3"/>
        <w:numPr>
          <w:ilvl w:val="0"/>
          <w:numId w:val="6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заявление на имя директора школы;</w:t>
      </w:r>
    </w:p>
    <w:p w:rsidR="00D245A5" w:rsidRPr="00D245A5" w:rsidRDefault="00FF15CB" w:rsidP="00D245A5">
      <w:pPr>
        <w:pStyle w:val="a3"/>
        <w:numPr>
          <w:ilvl w:val="0"/>
          <w:numId w:val="6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справка с </w:t>
      </w:r>
      <w:r w:rsidRPr="0073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социальной защиты населения </w:t>
      </w:r>
      <w:r w:rsidR="00735D71" w:rsidRPr="0073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Правобережному району</w:t>
      </w:r>
      <w:r w:rsidR="0073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15CB" w:rsidRDefault="00D245A5" w:rsidP="00D245A5">
      <w:pPr>
        <w:pStyle w:val="a3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35D71" w:rsidRPr="00735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35D71" w:rsidRPr="00735D71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УСЗН)</w:t>
      </w:r>
      <w:r w:rsidR="00735D71" w:rsidRPr="00735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245A5" w:rsidRPr="00735D71" w:rsidRDefault="00D245A5" w:rsidP="00D245A5">
      <w:pPr>
        <w:pStyle w:val="a3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F15CB" w:rsidRPr="002B1EDB" w:rsidRDefault="00FF15CB" w:rsidP="00D245A5">
      <w:pPr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proofErr w:type="gramStart"/>
      <w:r w:rsidRP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Для</w:t>
      </w:r>
      <w:proofErr w:type="gramEnd"/>
      <w:r w:rsidRPr="002B1ED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обучающихся  из многодетных семей:</w:t>
      </w:r>
    </w:p>
    <w:p w:rsidR="00FF15CB" w:rsidRPr="00735D71" w:rsidRDefault="00FF15CB" w:rsidP="00D245A5">
      <w:pPr>
        <w:pStyle w:val="a3"/>
        <w:numPr>
          <w:ilvl w:val="0"/>
          <w:numId w:val="7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заявление на имя директора школы;</w:t>
      </w:r>
    </w:p>
    <w:p w:rsidR="00FF15CB" w:rsidRPr="00735D71" w:rsidRDefault="00FF15CB" w:rsidP="00D245A5">
      <w:pPr>
        <w:pStyle w:val="a3"/>
        <w:numPr>
          <w:ilvl w:val="0"/>
          <w:numId w:val="7"/>
        </w:numPr>
        <w:spacing w:after="0" w:line="240" w:lineRule="auto"/>
        <w:ind w:left="567" w:firstLine="113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35D7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справки о составе семьи.  </w:t>
      </w:r>
    </w:p>
    <w:p w:rsidR="00FF15CB" w:rsidRPr="00FF15CB" w:rsidRDefault="00FF15CB" w:rsidP="00FF1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FF15CB" w:rsidRPr="00FF15CB" w:rsidRDefault="00FF15CB" w:rsidP="00FF15CB">
      <w:r>
        <w:rPr>
          <w:lang w:eastAsia="ru-RU"/>
        </w:rPr>
        <w:t xml:space="preserve"> </w:t>
      </w:r>
    </w:p>
    <w:p w:rsidR="0017206D" w:rsidRDefault="0017206D"/>
    <w:p w:rsidR="00FF15CB" w:rsidRDefault="00FF15CB">
      <w:bookmarkStart w:id="0" w:name="_GoBack"/>
      <w:bookmarkEnd w:id="0"/>
    </w:p>
    <w:p w:rsidR="002B1EDB" w:rsidRDefault="00893687" w:rsidP="00893687">
      <w:pPr>
        <w:jc w:val="center"/>
        <w:sectPr w:rsidR="002B1EDB" w:rsidSect="00D245A5">
          <w:pgSz w:w="11906" w:h="16838"/>
          <w:pgMar w:top="567" w:right="567" w:bottom="567" w:left="567" w:header="709" w:footer="709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1261241" cy="948450"/>
            <wp:effectExtent l="0" t="0" r="0" b="4445"/>
            <wp:docPr id="1" name="Рисунок 1" descr="C:\Users\Залина\Desktop\pov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povar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83" cy="94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CB" w:rsidRDefault="00FF15CB"/>
    <w:p w:rsidR="00FF15CB" w:rsidRDefault="00FF15CB"/>
    <w:p w:rsidR="00FF15CB" w:rsidRDefault="002B1EDB" w:rsidP="004A4902">
      <w:pPr>
        <w:jc w:val="center"/>
      </w:pPr>
      <w:r>
        <w:rPr>
          <w:noProof/>
          <w:lang w:eastAsia="ru-RU"/>
        </w:rPr>
        <w:drawing>
          <wp:inline distT="0" distB="0" distL="0" distR="0" wp14:anchorId="35CECC30">
            <wp:extent cx="9916505" cy="5896304"/>
            <wp:effectExtent l="0" t="0" r="889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726" cy="5898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EDB" w:rsidRDefault="002B1EDB">
      <w:pPr>
        <w:sectPr w:rsidR="002B1EDB" w:rsidSect="002B1EDB">
          <w:pgSz w:w="16838" w:h="11906" w:orient="landscape"/>
          <w:pgMar w:top="567" w:right="567" w:bottom="567" w:left="567" w:header="709" w:footer="709" w:gutter="0"/>
          <w:pgBorders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08"/>
          <w:docGrid w:linePitch="360"/>
        </w:sectPr>
      </w:pPr>
    </w:p>
    <w:p w:rsidR="00E660FE" w:rsidRDefault="00E660FE"/>
    <w:p w:rsidR="00E660FE" w:rsidRDefault="00E660FE"/>
    <w:p w:rsidR="00E660FE" w:rsidRDefault="004D1BEE" w:rsidP="002B1EDB">
      <w:pPr>
        <w:jc w:val="center"/>
      </w:pPr>
      <w:r>
        <w:rPr>
          <w:noProof/>
          <w:lang w:eastAsia="ru-RU"/>
        </w:rPr>
        <w:drawing>
          <wp:inline distT="0" distB="0" distL="0" distR="0" wp14:anchorId="09B3E9A3" wp14:editId="5616DB1E">
            <wp:extent cx="9791700" cy="575289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230" cy="5765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0FE" w:rsidRDefault="004D1BEE" w:rsidP="00E660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1BEE" w:rsidRDefault="004D1BEE" w:rsidP="00E660F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1BEE" w:rsidRPr="002B1EDB" w:rsidRDefault="004D1BEE" w:rsidP="00E660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5E103FC" wp14:editId="6462BE93">
            <wp:extent cx="9844643" cy="6341424"/>
            <wp:effectExtent l="0" t="0" r="444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255" cy="6345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1BEE" w:rsidRPr="002B1EDB" w:rsidSect="002B1EDB">
      <w:pgSz w:w="16838" w:h="11906" w:orient="landscape"/>
      <w:pgMar w:top="567" w:right="567" w:bottom="567" w:left="567" w:header="709" w:footer="709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4CC"/>
    <w:multiLevelType w:val="multilevel"/>
    <w:tmpl w:val="31E8F740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360"/>
      </w:pPr>
    </w:lvl>
    <w:lvl w:ilvl="1" w:tentative="1">
      <w:start w:val="1"/>
      <w:numFmt w:val="decimal"/>
      <w:lvlText w:val="%2."/>
      <w:lvlJc w:val="left"/>
      <w:pPr>
        <w:tabs>
          <w:tab w:val="num" w:pos="3072"/>
        </w:tabs>
        <w:ind w:left="3072" w:hanging="360"/>
      </w:pPr>
    </w:lvl>
    <w:lvl w:ilvl="2" w:tentative="1">
      <w:start w:val="1"/>
      <w:numFmt w:val="decimal"/>
      <w:lvlText w:val="%3."/>
      <w:lvlJc w:val="left"/>
      <w:pPr>
        <w:tabs>
          <w:tab w:val="num" w:pos="3792"/>
        </w:tabs>
        <w:ind w:left="3792" w:hanging="360"/>
      </w:pPr>
    </w:lvl>
    <w:lvl w:ilvl="3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entative="1">
      <w:start w:val="1"/>
      <w:numFmt w:val="decimal"/>
      <w:lvlText w:val="%5."/>
      <w:lvlJc w:val="left"/>
      <w:pPr>
        <w:tabs>
          <w:tab w:val="num" w:pos="5232"/>
        </w:tabs>
        <w:ind w:left="5232" w:hanging="360"/>
      </w:pPr>
    </w:lvl>
    <w:lvl w:ilvl="5" w:tentative="1">
      <w:start w:val="1"/>
      <w:numFmt w:val="decimal"/>
      <w:lvlText w:val="%6."/>
      <w:lvlJc w:val="left"/>
      <w:pPr>
        <w:tabs>
          <w:tab w:val="num" w:pos="5952"/>
        </w:tabs>
        <w:ind w:left="5952" w:hanging="360"/>
      </w:pPr>
    </w:lvl>
    <w:lvl w:ilvl="6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entative="1">
      <w:start w:val="1"/>
      <w:numFmt w:val="decimal"/>
      <w:lvlText w:val="%8."/>
      <w:lvlJc w:val="left"/>
      <w:pPr>
        <w:tabs>
          <w:tab w:val="num" w:pos="7392"/>
        </w:tabs>
        <w:ind w:left="7392" w:hanging="360"/>
      </w:pPr>
    </w:lvl>
    <w:lvl w:ilvl="8" w:tentative="1">
      <w:start w:val="1"/>
      <w:numFmt w:val="decimal"/>
      <w:lvlText w:val="%9."/>
      <w:lvlJc w:val="left"/>
      <w:pPr>
        <w:tabs>
          <w:tab w:val="num" w:pos="8112"/>
        </w:tabs>
        <w:ind w:left="8112" w:hanging="360"/>
      </w:pPr>
    </w:lvl>
  </w:abstractNum>
  <w:abstractNum w:abstractNumId="1">
    <w:nsid w:val="267174B0"/>
    <w:multiLevelType w:val="hybridMultilevel"/>
    <w:tmpl w:val="C3E821B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DE636F"/>
    <w:multiLevelType w:val="hybridMultilevel"/>
    <w:tmpl w:val="A82E7C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E31A9C"/>
    <w:multiLevelType w:val="hybridMultilevel"/>
    <w:tmpl w:val="DEAC16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423265"/>
    <w:multiLevelType w:val="multilevel"/>
    <w:tmpl w:val="EF5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458EC"/>
    <w:multiLevelType w:val="hybridMultilevel"/>
    <w:tmpl w:val="169CB5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8F87382"/>
    <w:multiLevelType w:val="hybridMultilevel"/>
    <w:tmpl w:val="D00ACF7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0514C6D"/>
    <w:multiLevelType w:val="multilevel"/>
    <w:tmpl w:val="7D0A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D77D5"/>
    <w:multiLevelType w:val="hybridMultilevel"/>
    <w:tmpl w:val="ECF4021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2D948AA"/>
    <w:multiLevelType w:val="multilevel"/>
    <w:tmpl w:val="AEA6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F77AC"/>
    <w:multiLevelType w:val="multilevel"/>
    <w:tmpl w:val="BDA62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CB"/>
    <w:rsid w:val="0017206D"/>
    <w:rsid w:val="002B1EDB"/>
    <w:rsid w:val="004A4902"/>
    <w:rsid w:val="004D1BEE"/>
    <w:rsid w:val="00735D71"/>
    <w:rsid w:val="00893687"/>
    <w:rsid w:val="009F094E"/>
    <w:rsid w:val="00A2599A"/>
    <w:rsid w:val="00D245A5"/>
    <w:rsid w:val="00E660FE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1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F15C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5C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F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1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F15C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5C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F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8069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2979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7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1230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80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460">
              <w:marLeft w:val="0"/>
              <w:marRight w:val="0"/>
              <w:marTop w:val="0"/>
              <w:marBottom w:val="450"/>
              <w:divBdr>
                <w:top w:val="single" w:sz="6" w:space="15" w:color="CFCFCF"/>
                <w:left w:val="single" w:sz="6" w:space="15" w:color="CFCFCF"/>
                <w:bottom w:val="single" w:sz="6" w:space="15" w:color="CFCFCF"/>
                <w:right w:val="single" w:sz="6" w:space="15" w:color="CFCFCF"/>
              </w:divBdr>
            </w:div>
          </w:divsChild>
        </w:div>
      </w:divsChild>
    </w:div>
    <w:div w:id="88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315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20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131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451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37668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5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5460">
              <w:marLeft w:val="0"/>
              <w:marRight w:val="0"/>
              <w:marTop w:val="0"/>
              <w:marBottom w:val="450"/>
              <w:divBdr>
                <w:top w:val="single" w:sz="6" w:space="15" w:color="CFCFCF"/>
                <w:left w:val="single" w:sz="6" w:space="15" w:color="CFCFCF"/>
                <w:bottom w:val="single" w:sz="6" w:space="15" w:color="CFCFCF"/>
                <w:right w:val="single" w:sz="6" w:space="15" w:color="CFC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mena.educrimea.ru/conditions/food/post/9875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ИНФОРМАЦИЯ </vt:lpstr>
      <vt:lpstr>О ПОРЯДКЕ ПРЕДОСТАВЛЕНИЯ ДОКУМЕНТОВ НА БЕСПЛАТНОЕ ПИТАНИЕ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2019-01-25T09:56:00Z</dcterms:created>
  <dcterms:modified xsi:type="dcterms:W3CDTF">2019-01-25T13:16:00Z</dcterms:modified>
</cp:coreProperties>
</file>